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DBFA6" w14:textId="6B09D8D7" w:rsidR="00476999" w:rsidRPr="00476999" w:rsidRDefault="00862C1A">
      <w:pPr>
        <w:rPr>
          <w:rFonts w:ascii="Arial" w:hAnsi="Arial" w:cs="Arial"/>
          <w:b/>
          <w:sz w:val="24"/>
          <w:szCs w:val="24"/>
          <w:u w:val="single"/>
        </w:rPr>
      </w:pPr>
      <w:bookmarkStart w:id="0" w:name="_GoBack"/>
      <w:bookmarkEnd w:id="0"/>
      <w:r>
        <w:rPr>
          <w:rFonts w:ascii="Arial" w:hAnsi="Arial" w:cs="Arial"/>
          <w:b/>
          <w:sz w:val="24"/>
          <w:szCs w:val="24"/>
          <w:u w:val="single"/>
        </w:rPr>
        <w:t>The Apprenticeship Show 2018: Sponsorship Pa</w:t>
      </w:r>
      <w:r w:rsidR="00476999" w:rsidRPr="00476999">
        <w:rPr>
          <w:rFonts w:ascii="Arial" w:hAnsi="Arial" w:cs="Arial"/>
          <w:b/>
          <w:sz w:val="24"/>
          <w:szCs w:val="24"/>
          <w:u w:val="single"/>
        </w:rPr>
        <w:t>ckages</w:t>
      </w:r>
    </w:p>
    <w:p w14:paraId="10BDBFA7" w14:textId="77777777" w:rsidR="00476999" w:rsidRDefault="00476999">
      <w:pPr>
        <w:rPr>
          <w:rFonts w:ascii="Arial" w:hAnsi="Arial" w:cs="Arial"/>
          <w:sz w:val="24"/>
          <w:szCs w:val="24"/>
        </w:rPr>
      </w:pPr>
    </w:p>
    <w:p w14:paraId="10BDBFA8" w14:textId="77777777" w:rsidR="001951A3" w:rsidRPr="00202D7C" w:rsidRDefault="00202D7C">
      <w:pPr>
        <w:rPr>
          <w:rFonts w:ascii="Arial" w:hAnsi="Arial" w:cs="Arial"/>
          <w:sz w:val="24"/>
          <w:szCs w:val="24"/>
        </w:rPr>
      </w:pPr>
      <w:r w:rsidRPr="00202D7C">
        <w:rPr>
          <w:rFonts w:ascii="Arial" w:hAnsi="Arial" w:cs="Arial"/>
          <w:sz w:val="24"/>
          <w:szCs w:val="24"/>
        </w:rPr>
        <w:t xml:space="preserve">Telford &amp; Wrekin Council and The Army will host The Apprenticeship Show (TAS) for the third year running in March 2018. Telford &amp; Wrekin Council has a proven track record for hosting these events, from the launch of the Job Box with a Jobs Fair at The International Centre, Telford </w:t>
      </w:r>
      <w:r>
        <w:rPr>
          <w:rFonts w:ascii="Arial" w:hAnsi="Arial" w:cs="Arial"/>
          <w:sz w:val="24"/>
          <w:szCs w:val="24"/>
        </w:rPr>
        <w:t xml:space="preserve">(TIC) </w:t>
      </w:r>
      <w:r w:rsidR="00A23433">
        <w:rPr>
          <w:rFonts w:ascii="Arial" w:hAnsi="Arial" w:cs="Arial"/>
          <w:sz w:val="24"/>
          <w:szCs w:val="24"/>
        </w:rPr>
        <w:t>in 2014 and then from 2016 partnering with The British Army to deliver the Apprenticeship Show.</w:t>
      </w:r>
    </w:p>
    <w:p w14:paraId="10BDBFA9" w14:textId="552ECFF3" w:rsidR="00202D7C" w:rsidRPr="00202D7C" w:rsidRDefault="00202D7C">
      <w:pPr>
        <w:rPr>
          <w:rFonts w:ascii="Arial" w:hAnsi="Arial" w:cs="Arial"/>
          <w:sz w:val="24"/>
          <w:szCs w:val="24"/>
        </w:rPr>
      </w:pPr>
      <w:r w:rsidRPr="00202D7C">
        <w:rPr>
          <w:rFonts w:ascii="Arial" w:hAnsi="Arial" w:cs="Arial"/>
          <w:sz w:val="24"/>
          <w:szCs w:val="24"/>
        </w:rPr>
        <w:t>The events have grown each year, with over 3.</w:t>
      </w:r>
      <w:r w:rsidR="00862C1A">
        <w:rPr>
          <w:rFonts w:ascii="Arial" w:hAnsi="Arial" w:cs="Arial"/>
          <w:sz w:val="24"/>
          <w:szCs w:val="24"/>
        </w:rPr>
        <w:t xml:space="preserve">5K people attending </w:t>
      </w:r>
      <w:r w:rsidRPr="00202D7C">
        <w:rPr>
          <w:rFonts w:ascii="Arial" w:hAnsi="Arial" w:cs="Arial"/>
          <w:sz w:val="24"/>
          <w:szCs w:val="24"/>
        </w:rPr>
        <w:t>TAS</w:t>
      </w:r>
      <w:r w:rsidR="00862C1A">
        <w:rPr>
          <w:rFonts w:ascii="Arial" w:hAnsi="Arial" w:cs="Arial"/>
          <w:sz w:val="24"/>
          <w:szCs w:val="24"/>
        </w:rPr>
        <w:t xml:space="preserve"> 17</w:t>
      </w:r>
      <w:r w:rsidRPr="00202D7C">
        <w:rPr>
          <w:rFonts w:ascii="Arial" w:hAnsi="Arial" w:cs="Arial"/>
          <w:sz w:val="24"/>
          <w:szCs w:val="24"/>
        </w:rPr>
        <w:t>.</w:t>
      </w:r>
    </w:p>
    <w:p w14:paraId="10BDBFAA" w14:textId="2EF89C2F" w:rsidR="00202D7C" w:rsidRDefault="00202D7C" w:rsidP="00202D7C">
      <w:pPr>
        <w:rPr>
          <w:rFonts w:ascii="Arial" w:hAnsi="Arial" w:cs="Arial"/>
          <w:sz w:val="24"/>
          <w:szCs w:val="24"/>
        </w:rPr>
      </w:pPr>
      <w:r>
        <w:rPr>
          <w:rFonts w:ascii="Arial" w:hAnsi="Arial" w:cs="Arial"/>
          <w:sz w:val="24"/>
          <w:szCs w:val="24"/>
        </w:rPr>
        <w:t>The Job Box was launched</w:t>
      </w:r>
      <w:r w:rsidR="00A23433">
        <w:rPr>
          <w:rFonts w:ascii="Arial" w:hAnsi="Arial" w:cs="Arial"/>
          <w:sz w:val="24"/>
          <w:szCs w:val="24"/>
        </w:rPr>
        <w:t xml:space="preserve"> by </w:t>
      </w:r>
      <w:r w:rsidR="00A23433" w:rsidRPr="00A23433">
        <w:rPr>
          <w:rFonts w:ascii="Arial" w:hAnsi="Arial" w:cs="Arial"/>
          <w:sz w:val="24"/>
          <w:szCs w:val="24"/>
        </w:rPr>
        <w:t>Telford &amp; Wrekin Council</w:t>
      </w:r>
      <w:r w:rsidR="00A23433">
        <w:rPr>
          <w:rFonts w:ascii="Arial" w:hAnsi="Arial" w:cs="Arial"/>
          <w:sz w:val="24"/>
          <w:szCs w:val="24"/>
        </w:rPr>
        <w:t xml:space="preserve"> in January 2014</w:t>
      </w:r>
      <w:r w:rsidR="00862C1A">
        <w:rPr>
          <w:rFonts w:ascii="Arial" w:hAnsi="Arial" w:cs="Arial"/>
          <w:sz w:val="24"/>
          <w:szCs w:val="24"/>
        </w:rPr>
        <w:t xml:space="preserve"> to help</w:t>
      </w:r>
      <w:r>
        <w:rPr>
          <w:rFonts w:ascii="Arial" w:hAnsi="Arial" w:cs="Arial"/>
          <w:sz w:val="24"/>
          <w:szCs w:val="24"/>
        </w:rPr>
        <w:t xml:space="preserve"> tackle high levels of youth unemployment in the borough and continues to work with young people, from school age to help prepare them for the workplace, right up until they find work.</w:t>
      </w:r>
      <w:r w:rsidRPr="00202D7C">
        <w:rPr>
          <w:rFonts w:ascii="Arial" w:hAnsi="Arial" w:cs="Arial"/>
          <w:sz w:val="24"/>
          <w:szCs w:val="24"/>
        </w:rPr>
        <w:t xml:space="preserve"> </w:t>
      </w:r>
    </w:p>
    <w:p w14:paraId="10BDBFAB" w14:textId="77777777" w:rsidR="00202D7C" w:rsidRDefault="00202D7C" w:rsidP="00202D7C">
      <w:pPr>
        <w:rPr>
          <w:rFonts w:ascii="Arial" w:hAnsi="Arial" w:cs="Arial"/>
          <w:sz w:val="24"/>
          <w:szCs w:val="24"/>
        </w:rPr>
      </w:pPr>
      <w:r>
        <w:rPr>
          <w:rFonts w:ascii="Arial" w:hAnsi="Arial" w:cs="Arial"/>
          <w:sz w:val="24"/>
          <w:szCs w:val="24"/>
        </w:rPr>
        <w:t xml:space="preserve">The </w:t>
      </w:r>
      <w:r w:rsidR="00A23433">
        <w:rPr>
          <w:rFonts w:ascii="Arial" w:hAnsi="Arial" w:cs="Arial"/>
          <w:sz w:val="24"/>
          <w:szCs w:val="24"/>
        </w:rPr>
        <w:t xml:space="preserve">British </w:t>
      </w:r>
      <w:r>
        <w:rPr>
          <w:rFonts w:ascii="Arial" w:hAnsi="Arial" w:cs="Arial"/>
          <w:sz w:val="24"/>
          <w:szCs w:val="24"/>
        </w:rPr>
        <w:t>Army</w:t>
      </w:r>
      <w:r w:rsidR="00A23433">
        <w:rPr>
          <w:rFonts w:ascii="Arial" w:hAnsi="Arial" w:cs="Arial"/>
          <w:sz w:val="24"/>
          <w:szCs w:val="24"/>
        </w:rPr>
        <w:t>, one of the largest providers of apprenticeships in the UK</w:t>
      </w:r>
      <w:r>
        <w:rPr>
          <w:rFonts w:ascii="Arial" w:hAnsi="Arial" w:cs="Arial"/>
          <w:sz w:val="24"/>
          <w:szCs w:val="24"/>
        </w:rPr>
        <w:t xml:space="preserve"> teamed up with the Council in 2016 to bring the first TAS to T</w:t>
      </w:r>
      <w:r w:rsidR="00A23433">
        <w:rPr>
          <w:rFonts w:ascii="Arial" w:hAnsi="Arial" w:cs="Arial"/>
          <w:sz w:val="24"/>
          <w:szCs w:val="24"/>
        </w:rPr>
        <w:t xml:space="preserve">he </w:t>
      </w:r>
      <w:r>
        <w:rPr>
          <w:rFonts w:ascii="Arial" w:hAnsi="Arial" w:cs="Arial"/>
          <w:sz w:val="24"/>
          <w:szCs w:val="24"/>
        </w:rPr>
        <w:t>I</w:t>
      </w:r>
      <w:r w:rsidR="00A23433">
        <w:rPr>
          <w:rFonts w:ascii="Arial" w:hAnsi="Arial" w:cs="Arial"/>
          <w:sz w:val="24"/>
          <w:szCs w:val="24"/>
        </w:rPr>
        <w:t xml:space="preserve">nternational </w:t>
      </w:r>
      <w:r>
        <w:rPr>
          <w:rFonts w:ascii="Arial" w:hAnsi="Arial" w:cs="Arial"/>
          <w:sz w:val="24"/>
          <w:szCs w:val="24"/>
        </w:rPr>
        <w:t>C</w:t>
      </w:r>
      <w:r w:rsidR="00A23433">
        <w:rPr>
          <w:rFonts w:ascii="Arial" w:hAnsi="Arial" w:cs="Arial"/>
          <w:sz w:val="24"/>
          <w:szCs w:val="24"/>
        </w:rPr>
        <w:t>entre</w:t>
      </w:r>
      <w:r>
        <w:rPr>
          <w:rFonts w:ascii="Arial" w:hAnsi="Arial" w:cs="Arial"/>
          <w:sz w:val="24"/>
          <w:szCs w:val="24"/>
        </w:rPr>
        <w:t xml:space="preserve"> and has grown the reputation of this event over the past two years.</w:t>
      </w:r>
    </w:p>
    <w:p w14:paraId="10BDBFAC" w14:textId="77777777" w:rsidR="00202D7C" w:rsidRPr="00202D7C" w:rsidRDefault="00202D7C" w:rsidP="00202D7C">
      <w:pPr>
        <w:rPr>
          <w:rFonts w:ascii="Arial" w:hAnsi="Arial" w:cs="Arial"/>
          <w:sz w:val="24"/>
          <w:szCs w:val="24"/>
        </w:rPr>
      </w:pPr>
      <w:r w:rsidRPr="00202D7C">
        <w:rPr>
          <w:rFonts w:ascii="Arial" w:hAnsi="Arial" w:cs="Arial"/>
          <w:sz w:val="24"/>
          <w:szCs w:val="24"/>
        </w:rPr>
        <w:lastRenderedPageBreak/>
        <w:t xml:space="preserve">Your business is invited to make its mark </w:t>
      </w:r>
      <w:r>
        <w:rPr>
          <w:rFonts w:ascii="Arial" w:hAnsi="Arial" w:cs="Arial"/>
          <w:sz w:val="24"/>
          <w:szCs w:val="24"/>
        </w:rPr>
        <w:t>at The Apprenticeship Show 2018, either as a stand holder, or a sponsor. There are a wide range of opportunities on offer for your business to be a part of this major event.</w:t>
      </w:r>
    </w:p>
    <w:p w14:paraId="10BDBFAD" w14:textId="77777777" w:rsidR="00202D7C" w:rsidRDefault="00202D7C" w:rsidP="00202D7C">
      <w:pPr>
        <w:rPr>
          <w:rFonts w:ascii="Arial" w:hAnsi="Arial" w:cs="Arial"/>
          <w:sz w:val="24"/>
          <w:szCs w:val="24"/>
        </w:rPr>
      </w:pPr>
      <w:r w:rsidRPr="00202D7C">
        <w:rPr>
          <w:rFonts w:ascii="Arial" w:hAnsi="Arial" w:cs="Arial"/>
          <w:sz w:val="24"/>
          <w:szCs w:val="24"/>
        </w:rPr>
        <w:t>This document outlines value for money sponsorship packages that are associated with the biggest</w:t>
      </w:r>
      <w:r>
        <w:rPr>
          <w:rFonts w:ascii="Arial" w:hAnsi="Arial" w:cs="Arial"/>
          <w:sz w:val="24"/>
          <w:szCs w:val="24"/>
        </w:rPr>
        <w:t xml:space="preserve"> apprenticeship event in the region for 2018.</w:t>
      </w:r>
    </w:p>
    <w:p w14:paraId="10BDBFAE" w14:textId="77777777" w:rsidR="00202D7C" w:rsidRDefault="00202D7C" w:rsidP="00202D7C">
      <w:pPr>
        <w:rPr>
          <w:rFonts w:ascii="Arial" w:hAnsi="Arial" w:cs="Arial"/>
          <w:sz w:val="24"/>
          <w:szCs w:val="24"/>
        </w:rPr>
      </w:pPr>
    </w:p>
    <w:p w14:paraId="10BDBFAF" w14:textId="77777777" w:rsidR="00202D7C" w:rsidRDefault="00202D7C" w:rsidP="00202D7C">
      <w:pPr>
        <w:rPr>
          <w:rFonts w:ascii="Arial" w:hAnsi="Arial" w:cs="Arial"/>
          <w:sz w:val="24"/>
          <w:szCs w:val="24"/>
        </w:rPr>
      </w:pPr>
      <w:r>
        <w:rPr>
          <w:rFonts w:ascii="Arial" w:hAnsi="Arial" w:cs="Arial"/>
          <w:sz w:val="24"/>
          <w:szCs w:val="24"/>
        </w:rPr>
        <w:t>Stats:</w:t>
      </w:r>
    </w:p>
    <w:p w14:paraId="10BDBFB0" w14:textId="77777777" w:rsidR="00202D7C" w:rsidRDefault="00202D7C" w:rsidP="00202D7C">
      <w:pPr>
        <w:rPr>
          <w:rFonts w:ascii="Arial" w:hAnsi="Arial" w:cs="Arial"/>
          <w:sz w:val="24"/>
          <w:szCs w:val="24"/>
        </w:rPr>
      </w:pPr>
      <w:r>
        <w:rPr>
          <w:rFonts w:ascii="Arial" w:hAnsi="Arial" w:cs="Arial"/>
          <w:sz w:val="24"/>
          <w:szCs w:val="24"/>
        </w:rPr>
        <w:t>Attendees = 3.5K +</w:t>
      </w:r>
    </w:p>
    <w:p w14:paraId="10BDBFB1" w14:textId="77777777" w:rsidR="00202D7C" w:rsidRDefault="00202D7C" w:rsidP="00202D7C">
      <w:pPr>
        <w:rPr>
          <w:rFonts w:ascii="Arial" w:hAnsi="Arial" w:cs="Arial"/>
          <w:sz w:val="24"/>
          <w:szCs w:val="24"/>
        </w:rPr>
      </w:pPr>
      <w:r>
        <w:rPr>
          <w:rFonts w:ascii="Arial" w:hAnsi="Arial" w:cs="Arial"/>
          <w:sz w:val="24"/>
          <w:szCs w:val="24"/>
        </w:rPr>
        <w:t xml:space="preserve">School age vs older = </w:t>
      </w:r>
      <w:r w:rsidR="000A68B3">
        <w:rPr>
          <w:rFonts w:ascii="Arial" w:hAnsi="Arial" w:cs="Arial"/>
          <w:sz w:val="24"/>
          <w:szCs w:val="24"/>
        </w:rPr>
        <w:t>50/50</w:t>
      </w:r>
    </w:p>
    <w:p w14:paraId="10BDBFB2" w14:textId="77777777" w:rsidR="00202D7C" w:rsidRDefault="00202D7C" w:rsidP="00202D7C">
      <w:pPr>
        <w:rPr>
          <w:rFonts w:ascii="Arial" w:hAnsi="Arial" w:cs="Arial"/>
          <w:sz w:val="24"/>
          <w:szCs w:val="24"/>
        </w:rPr>
      </w:pPr>
      <w:r>
        <w:rPr>
          <w:rFonts w:ascii="Arial" w:hAnsi="Arial" w:cs="Arial"/>
          <w:sz w:val="24"/>
          <w:szCs w:val="24"/>
        </w:rPr>
        <w:t xml:space="preserve">Companies attending = </w:t>
      </w:r>
      <w:r w:rsidR="00A23433">
        <w:rPr>
          <w:rFonts w:ascii="Arial" w:hAnsi="Arial" w:cs="Arial"/>
          <w:sz w:val="24"/>
          <w:szCs w:val="24"/>
        </w:rPr>
        <w:t>70+</w:t>
      </w:r>
    </w:p>
    <w:p w14:paraId="10BDBFB3" w14:textId="77777777" w:rsidR="00202D7C" w:rsidRDefault="00202D7C" w:rsidP="00202D7C">
      <w:pPr>
        <w:rPr>
          <w:rFonts w:ascii="Arial" w:hAnsi="Arial" w:cs="Arial"/>
          <w:sz w:val="24"/>
          <w:szCs w:val="24"/>
        </w:rPr>
      </w:pPr>
      <w:r>
        <w:rPr>
          <w:rFonts w:ascii="Arial" w:hAnsi="Arial" w:cs="Arial"/>
          <w:sz w:val="24"/>
          <w:szCs w:val="24"/>
        </w:rPr>
        <w:t xml:space="preserve">Attendees from </w:t>
      </w:r>
      <w:r w:rsidR="000A68B3">
        <w:rPr>
          <w:rFonts w:ascii="Arial" w:hAnsi="Arial" w:cs="Arial"/>
          <w:sz w:val="24"/>
          <w:szCs w:val="24"/>
        </w:rPr>
        <w:t>Telford, Shropshire and the wider West Midlands</w:t>
      </w:r>
    </w:p>
    <w:p w14:paraId="10BDBFB4" w14:textId="77777777" w:rsidR="00202D7C" w:rsidRDefault="00202D7C" w:rsidP="00202D7C">
      <w:pPr>
        <w:rPr>
          <w:rFonts w:ascii="Arial" w:hAnsi="Arial" w:cs="Arial"/>
          <w:sz w:val="24"/>
          <w:szCs w:val="24"/>
        </w:rPr>
      </w:pPr>
    </w:p>
    <w:p w14:paraId="10BDBFB5" w14:textId="77777777" w:rsidR="00202D7C" w:rsidRPr="00646A96" w:rsidRDefault="00B81A74" w:rsidP="00202D7C">
      <w:pPr>
        <w:rPr>
          <w:rFonts w:ascii="Arial" w:hAnsi="Arial" w:cs="Arial"/>
          <w:sz w:val="24"/>
          <w:szCs w:val="24"/>
          <w:u w:val="single"/>
        </w:rPr>
      </w:pPr>
      <w:r w:rsidRPr="00646A96">
        <w:rPr>
          <w:rFonts w:ascii="Arial" w:hAnsi="Arial" w:cs="Arial"/>
          <w:sz w:val="24"/>
          <w:szCs w:val="24"/>
          <w:u w:val="single"/>
        </w:rPr>
        <w:t>Gold package = £2</w:t>
      </w:r>
      <w:r w:rsidR="00A23433">
        <w:rPr>
          <w:rFonts w:ascii="Arial" w:hAnsi="Arial" w:cs="Arial"/>
          <w:sz w:val="24"/>
          <w:szCs w:val="24"/>
          <w:u w:val="single"/>
        </w:rPr>
        <w:t>,000 (3 packages available</w:t>
      </w:r>
      <w:r w:rsidR="00202D7C" w:rsidRPr="00646A96">
        <w:rPr>
          <w:rFonts w:ascii="Arial" w:hAnsi="Arial" w:cs="Arial"/>
          <w:sz w:val="24"/>
          <w:szCs w:val="24"/>
          <w:u w:val="single"/>
        </w:rPr>
        <w:t>)</w:t>
      </w:r>
      <w:r w:rsidR="00A23433">
        <w:rPr>
          <w:rFonts w:ascii="Arial" w:hAnsi="Arial" w:cs="Arial"/>
          <w:sz w:val="24"/>
          <w:szCs w:val="24"/>
          <w:u w:val="single"/>
        </w:rPr>
        <w:t xml:space="preserve"> </w:t>
      </w:r>
      <w:r w:rsidR="00B77D45">
        <w:rPr>
          <w:rFonts w:ascii="Arial" w:hAnsi="Arial" w:cs="Arial"/>
          <w:sz w:val="24"/>
          <w:szCs w:val="24"/>
          <w:u w:val="single"/>
        </w:rPr>
        <w:t>–</w:t>
      </w:r>
      <w:r w:rsidR="00A23433">
        <w:rPr>
          <w:rFonts w:ascii="Arial" w:hAnsi="Arial" w:cs="Arial"/>
          <w:sz w:val="24"/>
          <w:szCs w:val="24"/>
          <w:u w:val="single"/>
        </w:rPr>
        <w:t xml:space="preserve"> </w:t>
      </w:r>
      <w:r w:rsidR="00B77D45">
        <w:rPr>
          <w:rFonts w:ascii="Arial" w:hAnsi="Arial" w:cs="Arial"/>
          <w:sz w:val="24"/>
          <w:szCs w:val="24"/>
          <w:u w:val="single"/>
        </w:rPr>
        <w:t xml:space="preserve">Partner Sponsor </w:t>
      </w:r>
      <w:r w:rsidR="00A23433" w:rsidRPr="00862C1A">
        <w:rPr>
          <w:rFonts w:ascii="Arial" w:hAnsi="Arial" w:cs="Arial"/>
          <w:b/>
          <w:sz w:val="24"/>
          <w:szCs w:val="24"/>
          <w:u w:val="single"/>
        </w:rPr>
        <w:t>SOLD</w:t>
      </w:r>
    </w:p>
    <w:p w14:paraId="10BDBFB6" w14:textId="77777777" w:rsidR="00202D7C" w:rsidRDefault="00202D7C" w:rsidP="00202D7C">
      <w:pPr>
        <w:rPr>
          <w:rFonts w:ascii="Arial" w:hAnsi="Arial" w:cs="Arial"/>
          <w:sz w:val="24"/>
          <w:szCs w:val="24"/>
        </w:rPr>
      </w:pPr>
      <w:r w:rsidRPr="00202D7C">
        <w:rPr>
          <w:rFonts w:ascii="Arial" w:hAnsi="Arial" w:cs="Arial"/>
          <w:sz w:val="24"/>
          <w:szCs w:val="24"/>
        </w:rPr>
        <w:t xml:space="preserve">For those businesses that are looking to </w:t>
      </w:r>
      <w:r>
        <w:rPr>
          <w:rFonts w:ascii="Arial" w:hAnsi="Arial" w:cs="Arial"/>
          <w:sz w:val="24"/>
          <w:szCs w:val="24"/>
        </w:rPr>
        <w:t>be a headline sponsor at this event</w:t>
      </w:r>
      <w:r w:rsidRPr="00202D7C">
        <w:rPr>
          <w:rFonts w:ascii="Arial" w:hAnsi="Arial" w:cs="Arial"/>
          <w:sz w:val="24"/>
          <w:szCs w:val="24"/>
        </w:rPr>
        <w:t>, the Gold Package offers</w:t>
      </w:r>
      <w:r>
        <w:rPr>
          <w:rFonts w:ascii="Arial" w:hAnsi="Arial" w:cs="Arial"/>
          <w:sz w:val="24"/>
          <w:szCs w:val="24"/>
        </w:rPr>
        <w:t xml:space="preserve"> </w:t>
      </w:r>
      <w:r w:rsidR="00B81A74">
        <w:rPr>
          <w:rFonts w:ascii="Arial" w:hAnsi="Arial" w:cs="Arial"/>
          <w:sz w:val="24"/>
          <w:szCs w:val="24"/>
        </w:rPr>
        <w:t>a unique opportunity</w:t>
      </w:r>
      <w:r w:rsidRPr="00202D7C">
        <w:rPr>
          <w:rFonts w:ascii="Arial" w:hAnsi="Arial" w:cs="Arial"/>
          <w:sz w:val="24"/>
          <w:szCs w:val="24"/>
        </w:rPr>
        <w:t xml:space="preserve"> for your company’s brand. </w:t>
      </w:r>
      <w:r w:rsidR="00B81A74">
        <w:rPr>
          <w:rFonts w:ascii="Arial" w:hAnsi="Arial" w:cs="Arial"/>
          <w:sz w:val="24"/>
          <w:szCs w:val="24"/>
        </w:rPr>
        <w:t>As</w:t>
      </w:r>
      <w:r w:rsidRPr="00202D7C">
        <w:rPr>
          <w:rFonts w:ascii="Arial" w:hAnsi="Arial" w:cs="Arial"/>
          <w:sz w:val="24"/>
          <w:szCs w:val="24"/>
        </w:rPr>
        <w:t xml:space="preserve"> a </w:t>
      </w:r>
      <w:r w:rsidR="00B81A74">
        <w:rPr>
          <w:rFonts w:ascii="Arial" w:hAnsi="Arial" w:cs="Arial"/>
          <w:sz w:val="24"/>
          <w:szCs w:val="24"/>
        </w:rPr>
        <w:t xml:space="preserve">headline </w:t>
      </w:r>
      <w:r w:rsidR="00B81A74">
        <w:rPr>
          <w:rFonts w:ascii="Arial" w:hAnsi="Arial" w:cs="Arial"/>
          <w:sz w:val="24"/>
          <w:szCs w:val="24"/>
        </w:rPr>
        <w:lastRenderedPageBreak/>
        <w:t xml:space="preserve">sponsor for this event, you will </w:t>
      </w:r>
      <w:r w:rsidRPr="00202D7C">
        <w:rPr>
          <w:rFonts w:ascii="Arial" w:hAnsi="Arial" w:cs="Arial"/>
          <w:sz w:val="24"/>
          <w:szCs w:val="24"/>
        </w:rPr>
        <w:t>benefit</w:t>
      </w:r>
      <w:r w:rsidR="00B81A74">
        <w:rPr>
          <w:rFonts w:ascii="Arial" w:hAnsi="Arial" w:cs="Arial"/>
          <w:sz w:val="24"/>
          <w:szCs w:val="24"/>
        </w:rPr>
        <w:t xml:space="preserve"> from maximum exposure</w:t>
      </w:r>
      <w:r w:rsidRPr="00202D7C">
        <w:rPr>
          <w:rFonts w:ascii="Arial" w:hAnsi="Arial" w:cs="Arial"/>
          <w:sz w:val="24"/>
          <w:szCs w:val="24"/>
        </w:rPr>
        <w:t>:</w:t>
      </w:r>
    </w:p>
    <w:p w14:paraId="492FF6C6" w14:textId="77777777" w:rsidR="00862C1A" w:rsidRDefault="00862C1A" w:rsidP="00202D7C">
      <w:pPr>
        <w:rPr>
          <w:rFonts w:ascii="Arial" w:hAnsi="Arial" w:cs="Arial"/>
          <w:sz w:val="24"/>
          <w:szCs w:val="24"/>
        </w:rPr>
      </w:pPr>
    </w:p>
    <w:p w14:paraId="501ADED3" w14:textId="77777777" w:rsidR="00862C1A" w:rsidRDefault="00862C1A" w:rsidP="00202D7C">
      <w:pPr>
        <w:rPr>
          <w:rFonts w:ascii="Arial" w:hAnsi="Arial" w:cs="Arial"/>
          <w:sz w:val="24"/>
          <w:szCs w:val="24"/>
        </w:rPr>
      </w:pPr>
    </w:p>
    <w:p w14:paraId="10BDBFB7" w14:textId="77777777" w:rsidR="00B81A74" w:rsidRDefault="00B81A74" w:rsidP="00202D7C">
      <w:pPr>
        <w:rPr>
          <w:rFonts w:ascii="Arial" w:hAnsi="Arial" w:cs="Arial"/>
          <w:sz w:val="24"/>
          <w:szCs w:val="24"/>
        </w:rPr>
      </w:pPr>
      <w:r>
        <w:rPr>
          <w:rFonts w:ascii="Arial" w:hAnsi="Arial" w:cs="Arial"/>
          <w:sz w:val="24"/>
          <w:szCs w:val="24"/>
        </w:rPr>
        <w:t>Prior to the event:</w:t>
      </w:r>
    </w:p>
    <w:p w14:paraId="10BDBFB8" w14:textId="77777777" w:rsidR="00B81A74" w:rsidRPr="00B81A74" w:rsidRDefault="00B81A74" w:rsidP="00B81A74">
      <w:pPr>
        <w:rPr>
          <w:rFonts w:ascii="Arial" w:hAnsi="Arial" w:cs="Arial"/>
          <w:sz w:val="24"/>
          <w:szCs w:val="24"/>
        </w:rPr>
      </w:pPr>
      <w:r w:rsidRPr="00B81A74">
        <w:rPr>
          <w:rFonts w:ascii="Arial" w:hAnsi="Arial" w:cs="Arial"/>
          <w:sz w:val="24"/>
          <w:szCs w:val="24"/>
        </w:rPr>
        <w:t>Local and regional press engagement and promotional literature: Feature your companies</w:t>
      </w:r>
      <w:r>
        <w:rPr>
          <w:rFonts w:ascii="Arial" w:hAnsi="Arial" w:cs="Arial"/>
          <w:sz w:val="24"/>
          <w:szCs w:val="24"/>
        </w:rPr>
        <w:t xml:space="preserve"> </w:t>
      </w:r>
      <w:r w:rsidRPr="00B81A74">
        <w:rPr>
          <w:rFonts w:ascii="Arial" w:hAnsi="Arial" w:cs="Arial"/>
          <w:sz w:val="24"/>
          <w:szCs w:val="24"/>
        </w:rPr>
        <w:t>branding and</w:t>
      </w:r>
      <w:r>
        <w:rPr>
          <w:rFonts w:ascii="Arial" w:hAnsi="Arial" w:cs="Arial"/>
          <w:sz w:val="24"/>
          <w:szCs w:val="24"/>
        </w:rPr>
        <w:t>,</w:t>
      </w:r>
      <w:r w:rsidRPr="00B81A74">
        <w:rPr>
          <w:rFonts w:ascii="Arial" w:hAnsi="Arial" w:cs="Arial"/>
          <w:sz w:val="24"/>
          <w:szCs w:val="24"/>
        </w:rPr>
        <w:t xml:space="preserve"> where appropriate</w:t>
      </w:r>
      <w:r>
        <w:rPr>
          <w:rFonts w:ascii="Arial" w:hAnsi="Arial" w:cs="Arial"/>
          <w:sz w:val="24"/>
          <w:szCs w:val="24"/>
        </w:rPr>
        <w:t xml:space="preserve">, in editorial </w:t>
      </w:r>
      <w:r w:rsidRPr="00B81A74">
        <w:rPr>
          <w:rFonts w:ascii="Arial" w:hAnsi="Arial" w:cs="Arial"/>
          <w:sz w:val="24"/>
          <w:szCs w:val="24"/>
        </w:rPr>
        <w:t>and quotes, including:</w:t>
      </w:r>
    </w:p>
    <w:p w14:paraId="10BDBFB9" w14:textId="77777777" w:rsidR="00B81A74" w:rsidRPr="00B81A74" w:rsidRDefault="00B81A74" w:rsidP="00B81A74">
      <w:pPr>
        <w:rPr>
          <w:rFonts w:ascii="Arial" w:hAnsi="Arial" w:cs="Arial"/>
          <w:sz w:val="24"/>
          <w:szCs w:val="24"/>
        </w:rPr>
      </w:pPr>
      <w:r w:rsidRPr="00B81A74">
        <w:rPr>
          <w:rFonts w:ascii="Arial" w:hAnsi="Arial" w:cs="Arial"/>
          <w:sz w:val="24"/>
          <w:szCs w:val="24"/>
        </w:rPr>
        <w:t>Press releases circulated to local and regional press</w:t>
      </w:r>
    </w:p>
    <w:p w14:paraId="10BDBFBA" w14:textId="77777777" w:rsidR="00B81A74" w:rsidRPr="00B81A74" w:rsidRDefault="00B81A74" w:rsidP="00B81A74">
      <w:pPr>
        <w:rPr>
          <w:rFonts w:ascii="Arial" w:hAnsi="Arial" w:cs="Arial"/>
          <w:sz w:val="24"/>
          <w:szCs w:val="24"/>
        </w:rPr>
      </w:pPr>
      <w:r w:rsidRPr="00B81A74">
        <w:rPr>
          <w:rFonts w:ascii="Arial" w:hAnsi="Arial" w:cs="Arial"/>
          <w:sz w:val="24"/>
          <w:szCs w:val="24"/>
        </w:rPr>
        <w:t>Your Voice newspaper distributed to circa 72,000 homes in Telford and Wrekin</w:t>
      </w:r>
    </w:p>
    <w:p w14:paraId="10BDBFBB" w14:textId="77777777" w:rsidR="00B81A74" w:rsidRPr="00B81A74" w:rsidRDefault="00B81A74" w:rsidP="00B81A74">
      <w:pPr>
        <w:rPr>
          <w:rFonts w:ascii="Arial" w:hAnsi="Arial" w:cs="Arial"/>
          <w:sz w:val="24"/>
          <w:szCs w:val="24"/>
        </w:rPr>
      </w:pPr>
      <w:r w:rsidRPr="00B81A74">
        <w:rPr>
          <w:rFonts w:ascii="Arial" w:hAnsi="Arial" w:cs="Arial"/>
          <w:sz w:val="24"/>
          <w:szCs w:val="24"/>
        </w:rPr>
        <w:t xml:space="preserve">E-bulletin delivered to over </w:t>
      </w:r>
      <w:r>
        <w:rPr>
          <w:rFonts w:ascii="Arial" w:hAnsi="Arial" w:cs="Arial"/>
          <w:sz w:val="24"/>
          <w:szCs w:val="24"/>
        </w:rPr>
        <w:t>15</w:t>
      </w:r>
      <w:r w:rsidRPr="00B81A74">
        <w:rPr>
          <w:rFonts w:ascii="Arial" w:hAnsi="Arial" w:cs="Arial"/>
          <w:sz w:val="24"/>
          <w:szCs w:val="24"/>
        </w:rPr>
        <w:t>,000 potential consumers of your product</w:t>
      </w:r>
    </w:p>
    <w:p w14:paraId="10BDBFBC" w14:textId="77777777" w:rsidR="00B81A74" w:rsidRPr="00B81A74" w:rsidRDefault="00B81A74" w:rsidP="00B81A74">
      <w:pPr>
        <w:rPr>
          <w:rFonts w:ascii="Arial" w:hAnsi="Arial" w:cs="Arial"/>
          <w:sz w:val="24"/>
          <w:szCs w:val="24"/>
        </w:rPr>
      </w:pPr>
      <w:r w:rsidRPr="00B81A74">
        <w:rPr>
          <w:rFonts w:ascii="Arial" w:hAnsi="Arial" w:cs="Arial"/>
          <w:sz w:val="24"/>
          <w:szCs w:val="24"/>
        </w:rPr>
        <w:t>Online promotional credits: giving your brand lasting</w:t>
      </w:r>
      <w:r>
        <w:rPr>
          <w:rFonts w:ascii="Arial" w:hAnsi="Arial" w:cs="Arial"/>
          <w:sz w:val="24"/>
          <w:szCs w:val="24"/>
        </w:rPr>
        <w:t xml:space="preserve"> </w:t>
      </w:r>
      <w:r w:rsidRPr="00B81A74">
        <w:rPr>
          <w:rFonts w:ascii="Arial" w:hAnsi="Arial" w:cs="Arial"/>
          <w:sz w:val="24"/>
          <w:szCs w:val="24"/>
        </w:rPr>
        <w:t>exposure via:</w:t>
      </w:r>
    </w:p>
    <w:p w14:paraId="10BDBFBD" w14:textId="77777777" w:rsidR="00B81A74" w:rsidRPr="00B81A74" w:rsidRDefault="00B81A74" w:rsidP="00B81A74">
      <w:pPr>
        <w:rPr>
          <w:rFonts w:ascii="Arial" w:hAnsi="Arial" w:cs="Arial"/>
          <w:sz w:val="24"/>
          <w:szCs w:val="24"/>
        </w:rPr>
      </w:pPr>
      <w:r>
        <w:rPr>
          <w:rFonts w:ascii="Arial" w:hAnsi="Arial" w:cs="Arial"/>
          <w:sz w:val="24"/>
          <w:szCs w:val="24"/>
        </w:rPr>
        <w:t>The Job Box website and social media accounts for The Job Box, Telford &amp; Wrekin Council and The Army</w:t>
      </w:r>
    </w:p>
    <w:p w14:paraId="10BDBFBE" w14:textId="77777777" w:rsidR="00B81A74" w:rsidRPr="00B81A74" w:rsidRDefault="00B81A74" w:rsidP="00B81A74">
      <w:pPr>
        <w:rPr>
          <w:rFonts w:ascii="Arial" w:hAnsi="Arial" w:cs="Arial"/>
          <w:sz w:val="24"/>
          <w:szCs w:val="24"/>
        </w:rPr>
      </w:pPr>
      <w:r w:rsidRPr="00B81A74">
        <w:rPr>
          <w:rFonts w:ascii="Arial" w:hAnsi="Arial" w:cs="Arial"/>
          <w:sz w:val="24"/>
          <w:szCs w:val="24"/>
        </w:rPr>
        <w:t>Business promotion to circa 3,000: Your business will get in front of all employees at Telford &amp;</w:t>
      </w:r>
      <w:r>
        <w:rPr>
          <w:rFonts w:ascii="Arial" w:hAnsi="Arial" w:cs="Arial"/>
          <w:sz w:val="24"/>
          <w:szCs w:val="24"/>
        </w:rPr>
        <w:t xml:space="preserve"> </w:t>
      </w:r>
      <w:r w:rsidRPr="00B81A74">
        <w:rPr>
          <w:rFonts w:ascii="Arial" w:hAnsi="Arial" w:cs="Arial"/>
          <w:sz w:val="24"/>
          <w:szCs w:val="24"/>
        </w:rPr>
        <w:t xml:space="preserve">Wrekin Council and </w:t>
      </w:r>
      <w:r>
        <w:rPr>
          <w:rFonts w:ascii="Arial" w:hAnsi="Arial" w:cs="Arial"/>
          <w:sz w:val="24"/>
          <w:szCs w:val="24"/>
        </w:rPr>
        <w:t>other</w:t>
      </w:r>
      <w:r w:rsidRPr="00B81A74">
        <w:rPr>
          <w:rFonts w:ascii="Arial" w:hAnsi="Arial" w:cs="Arial"/>
          <w:sz w:val="24"/>
          <w:szCs w:val="24"/>
        </w:rPr>
        <w:t xml:space="preserve"> Telford-based businesses</w:t>
      </w:r>
    </w:p>
    <w:p w14:paraId="10BDBFBF" w14:textId="77777777" w:rsidR="00202D7C" w:rsidRPr="00202D7C" w:rsidRDefault="00202D7C" w:rsidP="00202D7C">
      <w:pPr>
        <w:rPr>
          <w:rFonts w:ascii="Arial" w:hAnsi="Arial" w:cs="Arial"/>
          <w:sz w:val="24"/>
          <w:szCs w:val="24"/>
        </w:rPr>
      </w:pPr>
      <w:r w:rsidRPr="00202D7C">
        <w:rPr>
          <w:rFonts w:ascii="Arial" w:hAnsi="Arial" w:cs="Arial"/>
          <w:sz w:val="24"/>
          <w:szCs w:val="24"/>
        </w:rPr>
        <w:lastRenderedPageBreak/>
        <w:t>On the day</w:t>
      </w:r>
      <w:r w:rsidR="00B81A74">
        <w:rPr>
          <w:rFonts w:ascii="Arial" w:hAnsi="Arial" w:cs="Arial"/>
          <w:sz w:val="24"/>
          <w:szCs w:val="24"/>
        </w:rPr>
        <w:t>:</w:t>
      </w:r>
    </w:p>
    <w:p w14:paraId="10BDBFC0" w14:textId="77777777" w:rsidR="00B81A74" w:rsidRPr="00202D7C" w:rsidRDefault="00A23433" w:rsidP="00B81A74">
      <w:pPr>
        <w:rPr>
          <w:rFonts w:ascii="Arial" w:hAnsi="Arial" w:cs="Arial"/>
          <w:sz w:val="24"/>
          <w:szCs w:val="24"/>
        </w:rPr>
      </w:pPr>
      <w:r>
        <w:rPr>
          <w:rFonts w:ascii="Arial" w:hAnsi="Arial" w:cs="Arial"/>
          <w:sz w:val="24"/>
          <w:szCs w:val="24"/>
        </w:rPr>
        <w:t xml:space="preserve">Stand space which equates to 16 x 24sqm, includes lunches, prime location at the front of the Hall with the first pick of stand space.  </w:t>
      </w:r>
      <w:r w:rsidR="00B81A74" w:rsidRPr="00202D7C">
        <w:rPr>
          <w:rFonts w:ascii="Arial" w:hAnsi="Arial" w:cs="Arial"/>
          <w:sz w:val="24"/>
          <w:szCs w:val="24"/>
        </w:rPr>
        <w:t xml:space="preserve">See your business take pride of place </w:t>
      </w:r>
      <w:r w:rsidR="00B81A74">
        <w:rPr>
          <w:rFonts w:ascii="Arial" w:hAnsi="Arial" w:cs="Arial"/>
          <w:sz w:val="24"/>
          <w:szCs w:val="24"/>
        </w:rPr>
        <w:t>at The Apprenticeship Show</w:t>
      </w:r>
      <w:r w:rsidR="00B81A74" w:rsidRPr="00202D7C">
        <w:rPr>
          <w:rFonts w:ascii="Arial" w:hAnsi="Arial" w:cs="Arial"/>
          <w:sz w:val="24"/>
          <w:szCs w:val="24"/>
        </w:rPr>
        <w:t>.</w:t>
      </w:r>
    </w:p>
    <w:p w14:paraId="10BDBFC1" w14:textId="77777777" w:rsidR="00202D7C" w:rsidRPr="00202D7C" w:rsidRDefault="00B81A74" w:rsidP="00B81A74">
      <w:pPr>
        <w:rPr>
          <w:rFonts w:ascii="Arial" w:hAnsi="Arial" w:cs="Arial"/>
          <w:sz w:val="24"/>
          <w:szCs w:val="24"/>
        </w:rPr>
      </w:pPr>
      <w:r>
        <w:rPr>
          <w:rFonts w:ascii="Arial" w:hAnsi="Arial" w:cs="Arial"/>
          <w:sz w:val="24"/>
          <w:szCs w:val="24"/>
        </w:rPr>
        <w:t>Event programme</w:t>
      </w:r>
      <w:r w:rsidR="00202D7C" w:rsidRPr="00202D7C">
        <w:rPr>
          <w:rFonts w:ascii="Arial" w:hAnsi="Arial" w:cs="Arial"/>
          <w:sz w:val="24"/>
          <w:szCs w:val="24"/>
        </w:rPr>
        <w:t xml:space="preserve">: </w:t>
      </w:r>
      <w:r>
        <w:rPr>
          <w:rFonts w:ascii="Arial" w:hAnsi="Arial" w:cs="Arial"/>
          <w:sz w:val="24"/>
          <w:szCs w:val="24"/>
        </w:rPr>
        <w:t xml:space="preserve">A two page spread for you to do with what you want in the glossy event programme, given to every person who attends. </w:t>
      </w:r>
    </w:p>
    <w:p w14:paraId="10BDBFC2" w14:textId="77777777" w:rsidR="00202D7C" w:rsidRDefault="00202D7C" w:rsidP="00202D7C">
      <w:pPr>
        <w:rPr>
          <w:rFonts w:ascii="Arial" w:hAnsi="Arial" w:cs="Arial"/>
          <w:sz w:val="24"/>
          <w:szCs w:val="24"/>
        </w:rPr>
      </w:pPr>
    </w:p>
    <w:p w14:paraId="10BDBFC3" w14:textId="77777777" w:rsidR="00B81A74" w:rsidRPr="00646A96" w:rsidRDefault="00B81A74" w:rsidP="00B81A74">
      <w:pPr>
        <w:rPr>
          <w:rFonts w:ascii="Arial" w:hAnsi="Arial" w:cs="Arial"/>
          <w:sz w:val="24"/>
          <w:szCs w:val="24"/>
          <w:u w:val="single"/>
        </w:rPr>
      </w:pPr>
      <w:r w:rsidRPr="00646A96">
        <w:rPr>
          <w:rFonts w:ascii="Arial" w:hAnsi="Arial" w:cs="Arial"/>
          <w:sz w:val="24"/>
          <w:szCs w:val="24"/>
          <w:u w:val="single"/>
        </w:rPr>
        <w:t>Silver package</w:t>
      </w:r>
      <w:r w:rsidR="00A23433">
        <w:rPr>
          <w:rFonts w:ascii="Arial" w:hAnsi="Arial" w:cs="Arial"/>
          <w:sz w:val="24"/>
          <w:szCs w:val="24"/>
          <w:u w:val="single"/>
        </w:rPr>
        <w:t xml:space="preserve"> = £1,000 (5 packages available</w:t>
      </w:r>
      <w:r w:rsidRPr="00646A96">
        <w:rPr>
          <w:rFonts w:ascii="Arial" w:hAnsi="Arial" w:cs="Arial"/>
          <w:sz w:val="24"/>
          <w:szCs w:val="24"/>
          <w:u w:val="single"/>
        </w:rPr>
        <w:t>)</w:t>
      </w:r>
      <w:r w:rsidR="00B77D45">
        <w:rPr>
          <w:rFonts w:ascii="Arial" w:hAnsi="Arial" w:cs="Arial"/>
          <w:sz w:val="24"/>
          <w:szCs w:val="24"/>
          <w:u w:val="single"/>
        </w:rPr>
        <w:t xml:space="preserve"> – Identified as ‘Proud to be working with’</w:t>
      </w:r>
    </w:p>
    <w:p w14:paraId="10BDBFC4" w14:textId="77777777" w:rsidR="00B81A74" w:rsidRPr="00B81A74" w:rsidRDefault="00B81A74" w:rsidP="00B81A74">
      <w:pPr>
        <w:rPr>
          <w:rFonts w:ascii="Arial" w:hAnsi="Arial" w:cs="Arial"/>
          <w:sz w:val="24"/>
          <w:szCs w:val="24"/>
        </w:rPr>
      </w:pPr>
      <w:r>
        <w:rPr>
          <w:rFonts w:ascii="Arial" w:hAnsi="Arial" w:cs="Arial"/>
          <w:sz w:val="24"/>
          <w:szCs w:val="24"/>
        </w:rPr>
        <w:t>T</w:t>
      </w:r>
      <w:r w:rsidRPr="00B81A74">
        <w:rPr>
          <w:rFonts w:ascii="Arial" w:hAnsi="Arial" w:cs="Arial"/>
          <w:sz w:val="24"/>
          <w:szCs w:val="24"/>
        </w:rPr>
        <w:t xml:space="preserve">he Silver Package </w:t>
      </w:r>
      <w:r>
        <w:rPr>
          <w:rFonts w:ascii="Arial" w:hAnsi="Arial" w:cs="Arial"/>
          <w:sz w:val="24"/>
          <w:szCs w:val="24"/>
        </w:rPr>
        <w:t xml:space="preserve">gives sponsors the chance </w:t>
      </w:r>
      <w:r w:rsidRPr="00B81A74">
        <w:rPr>
          <w:rFonts w:ascii="Arial" w:hAnsi="Arial" w:cs="Arial"/>
          <w:sz w:val="24"/>
          <w:szCs w:val="24"/>
        </w:rPr>
        <w:t xml:space="preserve">to see their company </w:t>
      </w:r>
      <w:r>
        <w:rPr>
          <w:rFonts w:ascii="Arial" w:hAnsi="Arial" w:cs="Arial"/>
          <w:sz w:val="24"/>
          <w:szCs w:val="24"/>
        </w:rPr>
        <w:t>promoted as a part of The Apprenticeship Show 2018.</w:t>
      </w:r>
    </w:p>
    <w:p w14:paraId="10BDBFC5" w14:textId="77777777" w:rsidR="00B81A74" w:rsidRDefault="00B81A74" w:rsidP="00B81A74">
      <w:pPr>
        <w:rPr>
          <w:rFonts w:ascii="Arial" w:hAnsi="Arial" w:cs="Arial"/>
          <w:sz w:val="24"/>
          <w:szCs w:val="24"/>
        </w:rPr>
      </w:pPr>
      <w:r>
        <w:rPr>
          <w:rFonts w:ascii="Arial" w:hAnsi="Arial" w:cs="Arial"/>
          <w:sz w:val="24"/>
          <w:szCs w:val="24"/>
        </w:rPr>
        <w:t>Prior to the event:</w:t>
      </w:r>
    </w:p>
    <w:p w14:paraId="10BDBFC6" w14:textId="77777777" w:rsidR="00B81A74" w:rsidRPr="00B81A74" w:rsidRDefault="00B81A74" w:rsidP="00B81A74">
      <w:pPr>
        <w:rPr>
          <w:rFonts w:ascii="Arial" w:hAnsi="Arial" w:cs="Arial"/>
          <w:sz w:val="24"/>
          <w:szCs w:val="24"/>
        </w:rPr>
      </w:pPr>
      <w:r w:rsidRPr="00B81A74">
        <w:rPr>
          <w:rFonts w:ascii="Arial" w:hAnsi="Arial" w:cs="Arial"/>
          <w:sz w:val="24"/>
          <w:szCs w:val="24"/>
        </w:rPr>
        <w:t>Local and regional press engagement and promotional literature: Feature your companies</w:t>
      </w:r>
      <w:r>
        <w:rPr>
          <w:rFonts w:ascii="Arial" w:hAnsi="Arial" w:cs="Arial"/>
          <w:sz w:val="24"/>
          <w:szCs w:val="24"/>
        </w:rPr>
        <w:t xml:space="preserve"> </w:t>
      </w:r>
      <w:r w:rsidRPr="00B81A74">
        <w:rPr>
          <w:rFonts w:ascii="Arial" w:hAnsi="Arial" w:cs="Arial"/>
          <w:sz w:val="24"/>
          <w:szCs w:val="24"/>
        </w:rPr>
        <w:t>branding and</w:t>
      </w:r>
      <w:r>
        <w:rPr>
          <w:rFonts w:ascii="Arial" w:hAnsi="Arial" w:cs="Arial"/>
          <w:sz w:val="24"/>
          <w:szCs w:val="24"/>
        </w:rPr>
        <w:t>,</w:t>
      </w:r>
      <w:r w:rsidRPr="00B81A74">
        <w:rPr>
          <w:rFonts w:ascii="Arial" w:hAnsi="Arial" w:cs="Arial"/>
          <w:sz w:val="24"/>
          <w:szCs w:val="24"/>
        </w:rPr>
        <w:t xml:space="preserve"> where appropriate</w:t>
      </w:r>
      <w:r>
        <w:rPr>
          <w:rFonts w:ascii="Arial" w:hAnsi="Arial" w:cs="Arial"/>
          <w:sz w:val="24"/>
          <w:szCs w:val="24"/>
        </w:rPr>
        <w:t>, in editorial and quotes.</w:t>
      </w:r>
    </w:p>
    <w:p w14:paraId="10BDBFC7" w14:textId="77777777" w:rsidR="00B81A74" w:rsidRPr="00B81A74" w:rsidRDefault="00B81A74" w:rsidP="00B81A74">
      <w:pPr>
        <w:rPr>
          <w:rFonts w:ascii="Arial" w:hAnsi="Arial" w:cs="Arial"/>
          <w:sz w:val="24"/>
          <w:szCs w:val="24"/>
        </w:rPr>
      </w:pPr>
      <w:r w:rsidRPr="00B81A74">
        <w:rPr>
          <w:rFonts w:ascii="Arial" w:hAnsi="Arial" w:cs="Arial"/>
          <w:sz w:val="24"/>
          <w:szCs w:val="24"/>
        </w:rPr>
        <w:t>Online promotional credits: giving your brand lasting</w:t>
      </w:r>
      <w:r>
        <w:rPr>
          <w:rFonts w:ascii="Arial" w:hAnsi="Arial" w:cs="Arial"/>
          <w:sz w:val="24"/>
          <w:szCs w:val="24"/>
        </w:rPr>
        <w:t xml:space="preserve"> </w:t>
      </w:r>
      <w:r w:rsidRPr="00B81A74">
        <w:rPr>
          <w:rFonts w:ascii="Arial" w:hAnsi="Arial" w:cs="Arial"/>
          <w:sz w:val="24"/>
          <w:szCs w:val="24"/>
        </w:rPr>
        <w:t>exposure via:</w:t>
      </w:r>
    </w:p>
    <w:p w14:paraId="10BDBFC8" w14:textId="77777777" w:rsidR="00B81A74" w:rsidRPr="00B81A74" w:rsidRDefault="00B81A74" w:rsidP="00B81A74">
      <w:pPr>
        <w:rPr>
          <w:rFonts w:ascii="Arial" w:hAnsi="Arial" w:cs="Arial"/>
          <w:sz w:val="24"/>
          <w:szCs w:val="24"/>
        </w:rPr>
      </w:pPr>
      <w:r>
        <w:rPr>
          <w:rFonts w:ascii="Arial" w:hAnsi="Arial" w:cs="Arial"/>
          <w:sz w:val="24"/>
          <w:szCs w:val="24"/>
        </w:rPr>
        <w:lastRenderedPageBreak/>
        <w:t>The Job Box website and various social media accounts</w:t>
      </w:r>
    </w:p>
    <w:p w14:paraId="10BDBFC9" w14:textId="77777777" w:rsidR="00B81A74" w:rsidRPr="00B81A74" w:rsidRDefault="00B81A74" w:rsidP="00B81A74">
      <w:pPr>
        <w:rPr>
          <w:rFonts w:ascii="Arial" w:hAnsi="Arial" w:cs="Arial"/>
          <w:sz w:val="24"/>
          <w:szCs w:val="24"/>
        </w:rPr>
      </w:pPr>
      <w:r w:rsidRPr="00B81A74">
        <w:rPr>
          <w:rFonts w:ascii="Arial" w:hAnsi="Arial" w:cs="Arial"/>
          <w:sz w:val="24"/>
          <w:szCs w:val="24"/>
        </w:rPr>
        <w:t>Business promotion to circa 3,000: Your business will get in front of all employees at Telford &amp;</w:t>
      </w:r>
      <w:r>
        <w:rPr>
          <w:rFonts w:ascii="Arial" w:hAnsi="Arial" w:cs="Arial"/>
          <w:sz w:val="24"/>
          <w:szCs w:val="24"/>
        </w:rPr>
        <w:t xml:space="preserve"> </w:t>
      </w:r>
      <w:r w:rsidRPr="00B81A74">
        <w:rPr>
          <w:rFonts w:ascii="Arial" w:hAnsi="Arial" w:cs="Arial"/>
          <w:sz w:val="24"/>
          <w:szCs w:val="24"/>
        </w:rPr>
        <w:t xml:space="preserve">Wrekin Council and </w:t>
      </w:r>
      <w:r>
        <w:rPr>
          <w:rFonts w:ascii="Arial" w:hAnsi="Arial" w:cs="Arial"/>
          <w:sz w:val="24"/>
          <w:szCs w:val="24"/>
        </w:rPr>
        <w:t>other</w:t>
      </w:r>
      <w:r w:rsidRPr="00B81A74">
        <w:rPr>
          <w:rFonts w:ascii="Arial" w:hAnsi="Arial" w:cs="Arial"/>
          <w:sz w:val="24"/>
          <w:szCs w:val="24"/>
        </w:rPr>
        <w:t xml:space="preserve"> Telford-based businesses</w:t>
      </w:r>
    </w:p>
    <w:p w14:paraId="10BDBFCA" w14:textId="77777777" w:rsidR="00B81A74" w:rsidRPr="00202D7C" w:rsidRDefault="00B81A74" w:rsidP="00B81A74">
      <w:pPr>
        <w:rPr>
          <w:rFonts w:ascii="Arial" w:hAnsi="Arial" w:cs="Arial"/>
          <w:sz w:val="24"/>
          <w:szCs w:val="24"/>
        </w:rPr>
      </w:pPr>
      <w:r w:rsidRPr="00202D7C">
        <w:rPr>
          <w:rFonts w:ascii="Arial" w:hAnsi="Arial" w:cs="Arial"/>
          <w:sz w:val="24"/>
          <w:szCs w:val="24"/>
        </w:rPr>
        <w:t>On the day</w:t>
      </w:r>
      <w:r>
        <w:rPr>
          <w:rFonts w:ascii="Arial" w:hAnsi="Arial" w:cs="Arial"/>
          <w:sz w:val="24"/>
          <w:szCs w:val="24"/>
        </w:rPr>
        <w:t>:</w:t>
      </w:r>
    </w:p>
    <w:p w14:paraId="10BDBFCB" w14:textId="77777777" w:rsidR="00B81A74" w:rsidRPr="00202D7C" w:rsidRDefault="00B81A74" w:rsidP="00B81A74">
      <w:pPr>
        <w:rPr>
          <w:rFonts w:ascii="Arial" w:hAnsi="Arial" w:cs="Arial"/>
          <w:sz w:val="24"/>
          <w:szCs w:val="24"/>
        </w:rPr>
      </w:pPr>
      <w:r w:rsidRPr="00202D7C">
        <w:rPr>
          <w:rFonts w:ascii="Arial" w:hAnsi="Arial" w:cs="Arial"/>
          <w:sz w:val="24"/>
          <w:szCs w:val="24"/>
        </w:rPr>
        <w:t>A dedicated stand</w:t>
      </w:r>
      <w:r w:rsidR="00A23433">
        <w:rPr>
          <w:rFonts w:ascii="Arial" w:hAnsi="Arial" w:cs="Arial"/>
          <w:sz w:val="24"/>
          <w:szCs w:val="24"/>
        </w:rPr>
        <w:t xml:space="preserve"> which equates to 8 x 12sqm floor space.  Stand includes furniture</w:t>
      </w:r>
      <w:r w:rsidR="00B77D45">
        <w:rPr>
          <w:rFonts w:ascii="Arial" w:hAnsi="Arial" w:cs="Arial"/>
          <w:sz w:val="24"/>
          <w:szCs w:val="24"/>
        </w:rPr>
        <w:t xml:space="preserve"> and lunches for staff x 6 (electricity will incur an additional cost).</w:t>
      </w:r>
      <w:r w:rsidRPr="00202D7C">
        <w:rPr>
          <w:rFonts w:ascii="Arial" w:hAnsi="Arial" w:cs="Arial"/>
          <w:sz w:val="24"/>
          <w:szCs w:val="24"/>
        </w:rPr>
        <w:t xml:space="preserve"> </w:t>
      </w:r>
      <w:r w:rsidR="00B77D45">
        <w:rPr>
          <w:rFonts w:ascii="Arial" w:hAnsi="Arial" w:cs="Arial"/>
          <w:sz w:val="24"/>
          <w:szCs w:val="24"/>
        </w:rPr>
        <w:t>You will get 2</w:t>
      </w:r>
      <w:r w:rsidR="00B77D45" w:rsidRPr="00B77D45">
        <w:rPr>
          <w:rFonts w:ascii="Arial" w:hAnsi="Arial" w:cs="Arial"/>
          <w:sz w:val="24"/>
          <w:szCs w:val="24"/>
          <w:vertAlign w:val="superscript"/>
        </w:rPr>
        <w:t>nd</w:t>
      </w:r>
      <w:r w:rsidR="00B77D45">
        <w:rPr>
          <w:rFonts w:ascii="Arial" w:hAnsi="Arial" w:cs="Arial"/>
          <w:sz w:val="24"/>
          <w:szCs w:val="24"/>
        </w:rPr>
        <w:t xml:space="preserve"> choice of location within the hall, giving you the perfect opportunity to snap up some of the best stand locations.</w:t>
      </w:r>
    </w:p>
    <w:p w14:paraId="10BDBFCC" w14:textId="77777777" w:rsidR="00B81A74" w:rsidRPr="00202D7C" w:rsidRDefault="00B81A74" w:rsidP="00B81A74">
      <w:pPr>
        <w:rPr>
          <w:rFonts w:ascii="Arial" w:hAnsi="Arial" w:cs="Arial"/>
          <w:sz w:val="24"/>
          <w:szCs w:val="24"/>
        </w:rPr>
      </w:pPr>
      <w:r>
        <w:rPr>
          <w:rFonts w:ascii="Arial" w:hAnsi="Arial" w:cs="Arial"/>
          <w:sz w:val="24"/>
          <w:szCs w:val="24"/>
        </w:rPr>
        <w:t>Event programme</w:t>
      </w:r>
      <w:r w:rsidRPr="00202D7C">
        <w:rPr>
          <w:rFonts w:ascii="Arial" w:hAnsi="Arial" w:cs="Arial"/>
          <w:sz w:val="24"/>
          <w:szCs w:val="24"/>
        </w:rPr>
        <w:t xml:space="preserve">: </w:t>
      </w:r>
      <w:r>
        <w:rPr>
          <w:rFonts w:ascii="Arial" w:hAnsi="Arial" w:cs="Arial"/>
          <w:sz w:val="24"/>
          <w:szCs w:val="24"/>
        </w:rPr>
        <w:t>A</w:t>
      </w:r>
      <w:r w:rsidR="00B77D45">
        <w:rPr>
          <w:rFonts w:ascii="Arial" w:hAnsi="Arial" w:cs="Arial"/>
          <w:sz w:val="24"/>
          <w:szCs w:val="24"/>
        </w:rPr>
        <w:t>n A5</w:t>
      </w:r>
      <w:r>
        <w:rPr>
          <w:rFonts w:ascii="Arial" w:hAnsi="Arial" w:cs="Arial"/>
          <w:sz w:val="24"/>
          <w:szCs w:val="24"/>
        </w:rPr>
        <w:t xml:space="preserve"> page for you to do with what you want in the glossy event programme, given to every person who attends. </w:t>
      </w:r>
    </w:p>
    <w:p w14:paraId="10BDBFCD" w14:textId="77777777" w:rsidR="000A68B3" w:rsidRDefault="000A68B3" w:rsidP="00B81A74">
      <w:pPr>
        <w:rPr>
          <w:rFonts w:ascii="Arial" w:hAnsi="Arial" w:cs="Arial"/>
          <w:sz w:val="24"/>
          <w:szCs w:val="24"/>
          <w:u w:val="single"/>
        </w:rPr>
      </w:pPr>
    </w:p>
    <w:p w14:paraId="10BDBFCE" w14:textId="77777777" w:rsidR="00B81A74" w:rsidRPr="00646A96" w:rsidRDefault="00B81A74" w:rsidP="00B81A74">
      <w:pPr>
        <w:rPr>
          <w:rFonts w:ascii="Arial" w:hAnsi="Arial" w:cs="Arial"/>
          <w:sz w:val="24"/>
          <w:szCs w:val="24"/>
          <w:u w:val="single"/>
        </w:rPr>
      </w:pPr>
      <w:r w:rsidRPr="00646A96">
        <w:rPr>
          <w:rFonts w:ascii="Arial" w:hAnsi="Arial" w:cs="Arial"/>
          <w:sz w:val="24"/>
          <w:szCs w:val="24"/>
          <w:u w:val="single"/>
        </w:rPr>
        <w:t>Bronze packag</w:t>
      </w:r>
      <w:r w:rsidR="00B77D45">
        <w:rPr>
          <w:rFonts w:ascii="Arial" w:hAnsi="Arial" w:cs="Arial"/>
          <w:sz w:val="24"/>
          <w:szCs w:val="24"/>
          <w:u w:val="single"/>
        </w:rPr>
        <w:t>e = £500 (10 packages available</w:t>
      </w:r>
      <w:r w:rsidRPr="00646A96">
        <w:rPr>
          <w:rFonts w:ascii="Arial" w:hAnsi="Arial" w:cs="Arial"/>
          <w:sz w:val="24"/>
          <w:szCs w:val="24"/>
          <w:u w:val="single"/>
        </w:rPr>
        <w:t>)</w:t>
      </w:r>
      <w:r w:rsidR="00B77D45">
        <w:rPr>
          <w:rFonts w:ascii="Arial" w:hAnsi="Arial" w:cs="Arial"/>
          <w:sz w:val="24"/>
          <w:szCs w:val="24"/>
          <w:u w:val="single"/>
        </w:rPr>
        <w:t xml:space="preserve"> – Associate Sponsor</w:t>
      </w:r>
    </w:p>
    <w:p w14:paraId="10BDBFCF" w14:textId="77777777" w:rsidR="00B81A74" w:rsidRPr="00B81A74" w:rsidRDefault="00B81A74" w:rsidP="00B81A74">
      <w:pPr>
        <w:rPr>
          <w:rFonts w:ascii="Arial" w:hAnsi="Arial" w:cs="Arial"/>
          <w:sz w:val="24"/>
          <w:szCs w:val="24"/>
        </w:rPr>
      </w:pPr>
      <w:r>
        <w:rPr>
          <w:rFonts w:ascii="Arial" w:hAnsi="Arial" w:cs="Arial"/>
          <w:sz w:val="24"/>
          <w:szCs w:val="24"/>
        </w:rPr>
        <w:t>T</w:t>
      </w:r>
      <w:r w:rsidRPr="00B81A74">
        <w:rPr>
          <w:rFonts w:ascii="Arial" w:hAnsi="Arial" w:cs="Arial"/>
          <w:sz w:val="24"/>
          <w:szCs w:val="24"/>
        </w:rPr>
        <w:t xml:space="preserve">he </w:t>
      </w:r>
      <w:r>
        <w:rPr>
          <w:rFonts w:ascii="Arial" w:hAnsi="Arial" w:cs="Arial"/>
          <w:sz w:val="24"/>
          <w:szCs w:val="24"/>
        </w:rPr>
        <w:t>Bronze</w:t>
      </w:r>
      <w:r w:rsidRPr="00B81A74">
        <w:rPr>
          <w:rFonts w:ascii="Arial" w:hAnsi="Arial" w:cs="Arial"/>
          <w:sz w:val="24"/>
          <w:szCs w:val="24"/>
        </w:rPr>
        <w:t xml:space="preserve"> Package </w:t>
      </w:r>
      <w:r>
        <w:rPr>
          <w:rFonts w:ascii="Arial" w:hAnsi="Arial" w:cs="Arial"/>
          <w:sz w:val="24"/>
          <w:szCs w:val="24"/>
        </w:rPr>
        <w:t>gives sponsors</w:t>
      </w:r>
      <w:r w:rsidR="000A68B3">
        <w:rPr>
          <w:rFonts w:ascii="Arial" w:hAnsi="Arial" w:cs="Arial"/>
          <w:sz w:val="24"/>
          <w:szCs w:val="24"/>
        </w:rPr>
        <w:t xml:space="preserve"> the chance to be credited as an associate sponsor on the website and within the event programme.</w:t>
      </w:r>
    </w:p>
    <w:p w14:paraId="10BDBFD0" w14:textId="77777777" w:rsidR="000A68B3" w:rsidRPr="00202D7C" w:rsidRDefault="00B81A74" w:rsidP="00B81A74">
      <w:pPr>
        <w:rPr>
          <w:rFonts w:ascii="Arial" w:hAnsi="Arial" w:cs="Arial"/>
          <w:sz w:val="24"/>
          <w:szCs w:val="24"/>
        </w:rPr>
      </w:pPr>
      <w:r w:rsidRPr="00202D7C">
        <w:rPr>
          <w:rFonts w:ascii="Arial" w:hAnsi="Arial" w:cs="Arial"/>
          <w:sz w:val="24"/>
          <w:szCs w:val="24"/>
        </w:rPr>
        <w:t xml:space="preserve">A dedicated </w:t>
      </w:r>
      <w:r w:rsidR="00CE2751">
        <w:rPr>
          <w:rFonts w:ascii="Arial" w:hAnsi="Arial" w:cs="Arial"/>
          <w:sz w:val="24"/>
          <w:szCs w:val="24"/>
        </w:rPr>
        <w:t>stand</w:t>
      </w:r>
      <w:r w:rsidR="000A68B3">
        <w:rPr>
          <w:rFonts w:ascii="Arial" w:hAnsi="Arial" w:cs="Arial"/>
          <w:sz w:val="24"/>
          <w:szCs w:val="24"/>
        </w:rPr>
        <w:t xml:space="preserve"> of 6</w:t>
      </w:r>
      <w:r w:rsidR="00B77D45">
        <w:rPr>
          <w:rFonts w:ascii="Arial" w:hAnsi="Arial" w:cs="Arial"/>
          <w:sz w:val="24"/>
          <w:szCs w:val="24"/>
        </w:rPr>
        <w:t xml:space="preserve"> x </w:t>
      </w:r>
      <w:r w:rsidR="000A68B3">
        <w:rPr>
          <w:rFonts w:ascii="Arial" w:hAnsi="Arial" w:cs="Arial"/>
          <w:sz w:val="24"/>
          <w:szCs w:val="24"/>
        </w:rPr>
        <w:t>9sq</w:t>
      </w:r>
      <w:r w:rsidR="00B77D45">
        <w:rPr>
          <w:rFonts w:ascii="Arial" w:hAnsi="Arial" w:cs="Arial"/>
          <w:sz w:val="24"/>
          <w:szCs w:val="24"/>
        </w:rPr>
        <w:t xml:space="preserve">m which will include furniture and lunches for 4 staff.  You will get the opportunity to </w:t>
      </w:r>
      <w:r w:rsidR="00B77D45">
        <w:rPr>
          <w:rFonts w:ascii="Arial" w:hAnsi="Arial" w:cs="Arial"/>
          <w:sz w:val="24"/>
          <w:szCs w:val="24"/>
        </w:rPr>
        <w:lastRenderedPageBreak/>
        <w:t>choose your</w:t>
      </w:r>
      <w:r w:rsidR="000A68B3">
        <w:rPr>
          <w:rFonts w:ascii="Arial" w:hAnsi="Arial" w:cs="Arial"/>
          <w:sz w:val="24"/>
          <w:szCs w:val="24"/>
        </w:rPr>
        <w:t xml:space="preserve"> stand space prior to standard fee paying organisations.</w:t>
      </w:r>
    </w:p>
    <w:p w14:paraId="10BDBFD1" w14:textId="77777777" w:rsidR="00B81A74" w:rsidRDefault="00B81A74" w:rsidP="00B81A74">
      <w:pPr>
        <w:rPr>
          <w:rFonts w:ascii="Arial" w:hAnsi="Arial" w:cs="Arial"/>
          <w:sz w:val="24"/>
          <w:szCs w:val="24"/>
        </w:rPr>
      </w:pPr>
      <w:r>
        <w:rPr>
          <w:rFonts w:ascii="Arial" w:hAnsi="Arial" w:cs="Arial"/>
          <w:sz w:val="24"/>
          <w:szCs w:val="24"/>
        </w:rPr>
        <w:t>Event programme</w:t>
      </w:r>
      <w:r w:rsidRPr="00202D7C">
        <w:rPr>
          <w:rFonts w:ascii="Arial" w:hAnsi="Arial" w:cs="Arial"/>
          <w:sz w:val="24"/>
          <w:szCs w:val="24"/>
        </w:rPr>
        <w:t xml:space="preserve">: </w:t>
      </w:r>
      <w:r>
        <w:rPr>
          <w:rFonts w:ascii="Arial" w:hAnsi="Arial" w:cs="Arial"/>
          <w:sz w:val="24"/>
          <w:szCs w:val="24"/>
        </w:rPr>
        <w:t xml:space="preserve">A </w:t>
      </w:r>
      <w:r w:rsidR="00CE2751">
        <w:rPr>
          <w:rFonts w:ascii="Arial" w:hAnsi="Arial" w:cs="Arial"/>
          <w:sz w:val="24"/>
          <w:szCs w:val="24"/>
        </w:rPr>
        <w:t>half</w:t>
      </w:r>
      <w:r w:rsidR="00B77D45">
        <w:rPr>
          <w:rFonts w:ascii="Arial" w:hAnsi="Arial" w:cs="Arial"/>
          <w:sz w:val="24"/>
          <w:szCs w:val="24"/>
        </w:rPr>
        <w:t xml:space="preserve"> A5</w:t>
      </w:r>
      <w:r w:rsidR="00CE2751">
        <w:rPr>
          <w:rFonts w:ascii="Arial" w:hAnsi="Arial" w:cs="Arial"/>
          <w:sz w:val="24"/>
          <w:szCs w:val="24"/>
        </w:rPr>
        <w:t xml:space="preserve"> </w:t>
      </w:r>
      <w:r>
        <w:rPr>
          <w:rFonts w:ascii="Arial" w:hAnsi="Arial" w:cs="Arial"/>
          <w:sz w:val="24"/>
          <w:szCs w:val="24"/>
        </w:rPr>
        <w:t xml:space="preserve">page for you to do with what you want in the glossy event programme, given to every person who attends. </w:t>
      </w:r>
    </w:p>
    <w:p w14:paraId="10BDBFD2" w14:textId="77777777" w:rsidR="00B77D45" w:rsidRDefault="00B77D45" w:rsidP="00B81A74">
      <w:pPr>
        <w:rPr>
          <w:rFonts w:ascii="Arial" w:hAnsi="Arial" w:cs="Arial"/>
          <w:sz w:val="24"/>
          <w:szCs w:val="24"/>
        </w:rPr>
      </w:pPr>
    </w:p>
    <w:p w14:paraId="31E316C6" w14:textId="77777777" w:rsidR="00862C1A" w:rsidRDefault="00862C1A" w:rsidP="00B81A74">
      <w:pPr>
        <w:rPr>
          <w:rFonts w:ascii="Arial" w:hAnsi="Arial" w:cs="Arial"/>
          <w:sz w:val="24"/>
          <w:szCs w:val="24"/>
        </w:rPr>
      </w:pPr>
    </w:p>
    <w:p w14:paraId="10BDBFD3" w14:textId="77777777" w:rsidR="00B77D45" w:rsidRPr="00202D7C" w:rsidRDefault="00B77D45" w:rsidP="00B81A74">
      <w:pPr>
        <w:rPr>
          <w:rFonts w:ascii="Arial" w:hAnsi="Arial" w:cs="Arial"/>
          <w:sz w:val="24"/>
          <w:szCs w:val="24"/>
        </w:rPr>
      </w:pPr>
      <w:r>
        <w:rPr>
          <w:rFonts w:ascii="Arial" w:hAnsi="Arial" w:cs="Arial"/>
          <w:sz w:val="24"/>
          <w:szCs w:val="24"/>
        </w:rPr>
        <w:t>Bespoke packages will also be available</w:t>
      </w:r>
      <w:r w:rsidR="008622C9">
        <w:rPr>
          <w:rFonts w:ascii="Arial" w:hAnsi="Arial" w:cs="Arial"/>
          <w:sz w:val="24"/>
          <w:szCs w:val="24"/>
        </w:rPr>
        <w:t xml:space="preserve"> should you wish to explore further opportunities.  Please get in touch to </w:t>
      </w:r>
      <w:r w:rsidR="000A68B3">
        <w:rPr>
          <w:rFonts w:ascii="Arial" w:hAnsi="Arial" w:cs="Arial"/>
          <w:sz w:val="24"/>
          <w:szCs w:val="24"/>
        </w:rPr>
        <w:t>discuss.</w:t>
      </w:r>
    </w:p>
    <w:p w14:paraId="10BDBFD4" w14:textId="77777777" w:rsidR="00B81A74" w:rsidRDefault="00B81A74" w:rsidP="00202D7C">
      <w:pPr>
        <w:rPr>
          <w:rFonts w:ascii="Arial" w:hAnsi="Arial" w:cs="Arial"/>
          <w:sz w:val="24"/>
          <w:szCs w:val="24"/>
        </w:rPr>
      </w:pPr>
    </w:p>
    <w:p w14:paraId="6FED86C3" w14:textId="15C3EAA3" w:rsidR="00862C1A" w:rsidRPr="00202D7C" w:rsidRDefault="00862C1A" w:rsidP="00202D7C">
      <w:pPr>
        <w:rPr>
          <w:rFonts w:ascii="Arial" w:hAnsi="Arial" w:cs="Arial"/>
          <w:sz w:val="24"/>
          <w:szCs w:val="24"/>
        </w:rPr>
      </w:pPr>
      <w:r>
        <w:rPr>
          <w:rFonts w:ascii="Arial" w:hAnsi="Arial" w:cs="Arial"/>
          <w:sz w:val="24"/>
          <w:szCs w:val="24"/>
        </w:rPr>
        <w:t xml:space="preserve">To discuss any of these packages please email </w:t>
      </w:r>
      <w:hyperlink r:id="rId10" w:history="1">
        <w:r w:rsidRPr="00812B7D">
          <w:rPr>
            <w:rStyle w:val="Hyperlink"/>
            <w:rFonts w:ascii="Arial" w:hAnsi="Arial" w:cs="Arial"/>
            <w:sz w:val="24"/>
            <w:szCs w:val="24"/>
          </w:rPr>
          <w:t>kim.hodgetts@telford.gov.uk</w:t>
        </w:r>
      </w:hyperlink>
      <w:r>
        <w:rPr>
          <w:rFonts w:ascii="Arial" w:hAnsi="Arial" w:cs="Arial"/>
          <w:sz w:val="24"/>
          <w:szCs w:val="24"/>
        </w:rPr>
        <w:t xml:space="preserve"> </w:t>
      </w:r>
    </w:p>
    <w:sectPr w:rsidR="00862C1A" w:rsidRPr="00202D7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3364F" w14:textId="77777777" w:rsidR="00862C1A" w:rsidRDefault="00862C1A" w:rsidP="00862C1A">
      <w:pPr>
        <w:spacing w:after="0" w:line="240" w:lineRule="auto"/>
      </w:pPr>
      <w:r>
        <w:separator/>
      </w:r>
    </w:p>
  </w:endnote>
  <w:endnote w:type="continuationSeparator" w:id="0">
    <w:p w14:paraId="292BD45B" w14:textId="77777777" w:rsidR="00862C1A" w:rsidRDefault="00862C1A" w:rsidP="0086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05CFE" w14:textId="2B4FA56D" w:rsidR="00862C1A" w:rsidRDefault="00862C1A">
    <w:pPr>
      <w:pStyle w:val="Footer"/>
    </w:pPr>
    <w:r>
      <w:rPr>
        <w:noProof/>
        <w:lang w:eastAsia="en-GB"/>
      </w:rPr>
      <w:drawing>
        <wp:inline distT="0" distB="0" distL="0" distR="0" wp14:anchorId="5B168E02" wp14:editId="3866887F">
          <wp:extent cx="685800" cy="56784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Y_BE_THE_BEST_black.jpg"/>
                  <pic:cNvPicPr/>
                </pic:nvPicPr>
                <pic:blipFill>
                  <a:blip r:embed="rId1">
                    <a:extLst>
                      <a:ext uri="{28A0092B-C50C-407E-A947-70E740481C1C}">
                        <a14:useLocalDpi xmlns:a14="http://schemas.microsoft.com/office/drawing/2010/main" val="0"/>
                      </a:ext>
                    </a:extLst>
                  </a:blip>
                  <a:stretch>
                    <a:fillRect/>
                  </a:stretch>
                </pic:blipFill>
                <pic:spPr>
                  <a:xfrm>
                    <a:off x="0" y="0"/>
                    <a:ext cx="688647" cy="570200"/>
                  </a:xfrm>
                  <a:prstGeom prst="rect">
                    <a:avLst/>
                  </a:prstGeom>
                </pic:spPr>
              </pic:pic>
            </a:graphicData>
          </a:graphic>
        </wp:inline>
      </w:drawing>
    </w:r>
    <w:r>
      <w:ptab w:relativeTo="margin" w:alignment="center" w:leader="none"/>
    </w:r>
    <w:r>
      <w:rPr>
        <w:noProof/>
        <w:lang w:eastAsia="en-GB"/>
      </w:rPr>
      <w:drawing>
        <wp:inline distT="0" distB="0" distL="0" distR="0" wp14:anchorId="2C19B548" wp14:editId="487DB2B6">
          <wp:extent cx="1781175" cy="58304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ncil logo with co-op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2343" cy="586702"/>
                  </a:xfrm>
                  <a:prstGeom prst="rect">
                    <a:avLst/>
                  </a:prstGeom>
                </pic:spPr>
              </pic:pic>
            </a:graphicData>
          </a:graphic>
        </wp:inline>
      </w:drawing>
    </w:r>
    <w:r>
      <w:ptab w:relativeTo="margin" w:alignment="right" w:leader="none"/>
    </w:r>
    <w:r>
      <w:rPr>
        <w:noProof/>
        <w:lang w:eastAsia="en-GB"/>
      </w:rPr>
      <w:drawing>
        <wp:inline distT="0" distB="0" distL="0" distR="0" wp14:anchorId="3504BD9B" wp14:editId="4F6E5516">
          <wp:extent cx="1416050" cy="3677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V_LOGO.jpg"/>
                  <pic:cNvPicPr/>
                </pic:nvPicPr>
                <pic:blipFill>
                  <a:blip r:embed="rId3">
                    <a:extLst>
                      <a:ext uri="{28A0092B-C50C-407E-A947-70E740481C1C}">
                        <a14:useLocalDpi xmlns:a14="http://schemas.microsoft.com/office/drawing/2010/main" val="0"/>
                      </a:ext>
                    </a:extLst>
                  </a:blip>
                  <a:stretch>
                    <a:fillRect/>
                  </a:stretch>
                </pic:blipFill>
                <pic:spPr>
                  <a:xfrm>
                    <a:off x="0" y="0"/>
                    <a:ext cx="1439271" cy="37381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B0144" w14:textId="77777777" w:rsidR="00862C1A" w:rsidRDefault="00862C1A" w:rsidP="00862C1A">
      <w:pPr>
        <w:spacing w:after="0" w:line="240" w:lineRule="auto"/>
      </w:pPr>
      <w:r>
        <w:separator/>
      </w:r>
    </w:p>
  </w:footnote>
  <w:footnote w:type="continuationSeparator" w:id="0">
    <w:p w14:paraId="0309AFC5" w14:textId="77777777" w:rsidR="00862C1A" w:rsidRDefault="00862C1A" w:rsidP="00862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4AD0" w14:textId="4D9AE1DD" w:rsidR="00862C1A" w:rsidRDefault="00862C1A" w:rsidP="00862C1A">
    <w:pPr>
      <w:pStyle w:val="Header"/>
      <w:jc w:val="center"/>
    </w:pPr>
    <w:r>
      <w:rPr>
        <w:noProof/>
        <w:lang w:eastAsia="en-GB"/>
      </w:rPr>
      <w:drawing>
        <wp:inline distT="0" distB="0" distL="0" distR="0" wp14:anchorId="49D7BF8A" wp14:editId="60B45168">
          <wp:extent cx="4760976" cy="7924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 logo.jpg"/>
                  <pic:cNvPicPr/>
                </pic:nvPicPr>
                <pic:blipFill>
                  <a:blip r:embed="rId1">
                    <a:extLst>
                      <a:ext uri="{28A0092B-C50C-407E-A947-70E740481C1C}">
                        <a14:useLocalDpi xmlns:a14="http://schemas.microsoft.com/office/drawing/2010/main" val="0"/>
                      </a:ext>
                    </a:extLst>
                  </a:blip>
                  <a:stretch>
                    <a:fillRect/>
                  </a:stretch>
                </pic:blipFill>
                <pic:spPr>
                  <a:xfrm>
                    <a:off x="0" y="0"/>
                    <a:ext cx="4760976" cy="792480"/>
                  </a:xfrm>
                  <a:prstGeom prst="rect">
                    <a:avLst/>
                  </a:prstGeom>
                </pic:spPr>
              </pic:pic>
            </a:graphicData>
          </a:graphic>
        </wp:inline>
      </w:drawing>
    </w:r>
  </w:p>
  <w:p w14:paraId="1F5812D7" w14:textId="77777777" w:rsidR="00862C1A" w:rsidRDefault="00862C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7C"/>
    <w:rsid w:val="000A68B3"/>
    <w:rsid w:val="001951A3"/>
    <w:rsid w:val="00202D7C"/>
    <w:rsid w:val="0026520A"/>
    <w:rsid w:val="00476999"/>
    <w:rsid w:val="00646A96"/>
    <w:rsid w:val="008622C9"/>
    <w:rsid w:val="00862C1A"/>
    <w:rsid w:val="00A23433"/>
    <w:rsid w:val="00B77D45"/>
    <w:rsid w:val="00B81A74"/>
    <w:rsid w:val="00CE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DBFA6"/>
  <w15:chartTrackingRefBased/>
  <w15:docId w15:val="{D84F3D44-39C7-4BF8-B1D3-9A3B44A6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C1A"/>
  </w:style>
  <w:style w:type="paragraph" w:styleId="Footer">
    <w:name w:val="footer"/>
    <w:basedOn w:val="Normal"/>
    <w:link w:val="FooterChar"/>
    <w:uiPriority w:val="99"/>
    <w:unhideWhenUsed/>
    <w:rsid w:val="00862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C1A"/>
  </w:style>
  <w:style w:type="character" w:styleId="Hyperlink">
    <w:name w:val="Hyperlink"/>
    <w:basedOn w:val="DefaultParagraphFont"/>
    <w:uiPriority w:val="99"/>
    <w:unhideWhenUsed/>
    <w:rsid w:val="00862C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im.hodgetts@telford.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09E12EF454194EB9F18601161B90B2" ma:contentTypeVersion="3" ma:contentTypeDescription="Create a new document." ma:contentTypeScope="" ma:versionID="613c753cb3259c6d6fd74e6e10b8276d">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A91A5-E4F4-403A-95FB-76943585AC0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4D4CF4-091E-4A0F-AC32-FE59F6008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6FF20F-95AF-4D0D-980D-6D4989C0F82B}">
  <ds:schemaRefs>
    <ds:schemaRef ds:uri="http://schemas.microsoft.com/sharepoint/v3/contenttype/forms"/>
  </ds:schemaRefs>
</ds:datastoreItem>
</file>

<file path=customXml/itemProps4.xml><?xml version="1.0" encoding="utf-8"?>
<ds:datastoreItem xmlns:ds="http://schemas.openxmlformats.org/officeDocument/2006/customXml" ds:itemID="{485DA183-4938-4C6B-B46C-0ED5AF55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7FD299FE</Template>
  <TotalTime>1</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Emily</dc:creator>
  <cp:keywords/>
  <dc:description/>
  <cp:lastModifiedBy>Hodgetts, Kim</cp:lastModifiedBy>
  <cp:revision>2</cp:revision>
  <dcterms:created xsi:type="dcterms:W3CDTF">2017-09-12T08:11:00Z</dcterms:created>
  <dcterms:modified xsi:type="dcterms:W3CDTF">2017-09-12T08:11:00Z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0x0101001E09E12EF454194EB9F18601161B90B2</vt:lpwstr>
  </property>
</Properties>
</file>